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EC7" w:rsidRDefault="001E7530">
      <w:pPr>
        <w:jc w:val="center"/>
      </w:pPr>
      <w:r>
        <w:rPr>
          <w:u w:val="single"/>
        </w:rPr>
        <w:t xml:space="preserve">Minutes from Shadow Bay Springs HOA </w:t>
      </w:r>
      <w:r w:rsidR="0024148F">
        <w:rPr>
          <w:u w:val="single"/>
        </w:rPr>
        <w:t xml:space="preserve">Board </w:t>
      </w:r>
      <w:r>
        <w:rPr>
          <w:u w:val="single"/>
        </w:rPr>
        <w:t xml:space="preserve">Meeting, </w:t>
      </w:r>
      <w:r w:rsidR="0024148F">
        <w:rPr>
          <w:u w:val="single"/>
        </w:rPr>
        <w:t xml:space="preserve">January </w:t>
      </w:r>
      <w:r w:rsidR="00A25CFC">
        <w:rPr>
          <w:u w:val="single"/>
        </w:rPr>
        <w:t>8</w:t>
      </w:r>
      <w:r w:rsidR="0024148F">
        <w:rPr>
          <w:u w:val="single"/>
        </w:rPr>
        <w:t>, 20</w:t>
      </w:r>
      <w:r w:rsidR="00A25CFC">
        <w:rPr>
          <w:u w:val="single"/>
        </w:rPr>
        <w:t>20</w:t>
      </w:r>
    </w:p>
    <w:p w:rsidR="00A41EC7" w:rsidRDefault="001E7530">
      <w:r>
        <w:t xml:space="preserve">In Attendance: Mike Cox, Lois Cox, </w:t>
      </w:r>
      <w:r w:rsidR="00FC7ADB">
        <w:t xml:space="preserve">Mary </w:t>
      </w:r>
      <w:proofErr w:type="spellStart"/>
      <w:r w:rsidR="00FC7ADB">
        <w:t>Bloodgood</w:t>
      </w:r>
      <w:proofErr w:type="spellEnd"/>
      <w:r w:rsidR="00FC7ADB">
        <w:t>, Sam Campion</w:t>
      </w:r>
      <w:r>
        <w:t xml:space="preserve"> &amp; Eddy Rodriguez.  </w:t>
      </w:r>
      <w:r>
        <w:br/>
        <w:t>Meeting called to order at 7:</w:t>
      </w:r>
      <w:r w:rsidR="0024148F">
        <w:t xml:space="preserve">02 </w:t>
      </w:r>
      <w:r>
        <w:t>pm by Mike.</w:t>
      </w:r>
    </w:p>
    <w:p w:rsidR="00A41EC7" w:rsidRDefault="001E7530">
      <w:r>
        <w:t xml:space="preserve">Minutes from </w:t>
      </w:r>
      <w:r w:rsidR="0024148F">
        <w:t>11-1</w:t>
      </w:r>
      <w:r w:rsidR="00FC7ADB">
        <w:t>9</w:t>
      </w:r>
      <w:r w:rsidR="0024148F">
        <w:t>-</w:t>
      </w:r>
      <w:r>
        <w:t>1</w:t>
      </w:r>
      <w:r w:rsidR="00FC7ADB">
        <w:t>9</w:t>
      </w:r>
      <w:r>
        <w:t xml:space="preserve"> </w:t>
      </w:r>
      <w:proofErr w:type="gramStart"/>
      <w:r>
        <w:t>were distributed</w:t>
      </w:r>
      <w:proofErr w:type="gramEnd"/>
      <w:r>
        <w:t xml:space="preserve"> to members at the meeting. Motion to accept: </w:t>
      </w:r>
      <w:r w:rsidR="0024148F">
        <w:t>Mike</w:t>
      </w:r>
      <w:r>
        <w:t xml:space="preserve"> 1</w:t>
      </w:r>
      <w:r>
        <w:rPr>
          <w:vertAlign w:val="superscript"/>
        </w:rPr>
        <w:t>st</w:t>
      </w:r>
      <w:r>
        <w:t xml:space="preserve">, </w:t>
      </w:r>
      <w:r w:rsidR="00FC7ADB">
        <w:t>Eddy</w:t>
      </w:r>
      <w:r>
        <w:t xml:space="preserve"> 2</w:t>
      </w:r>
      <w:r>
        <w:rPr>
          <w:vertAlign w:val="superscript"/>
        </w:rPr>
        <w:t>nd</w:t>
      </w:r>
      <w:r>
        <w:t>. Approved.</w:t>
      </w:r>
    </w:p>
    <w:p w:rsidR="00A41EC7" w:rsidRDefault="001E7530">
      <w:r>
        <w:t xml:space="preserve">Treasurer’s Report:  </w:t>
      </w:r>
      <w:r w:rsidR="00FC7ADB">
        <w:t>Checking: $45,953.54, Savings: $48,713.61, PayPal: $484.30</w:t>
      </w:r>
      <w:r>
        <w:t>.</w:t>
      </w:r>
      <w:r w:rsidR="00FC7ADB">
        <w:t xml:space="preserve"> Noted that “convenience fee” for PayPal payment is a </w:t>
      </w:r>
      <w:proofErr w:type="gramStart"/>
      <w:r w:rsidR="00FC7ADB">
        <w:t>%</w:t>
      </w:r>
      <w:proofErr w:type="gramEnd"/>
      <w:r w:rsidR="00FC7ADB">
        <w:t xml:space="preserve">. </w:t>
      </w:r>
    </w:p>
    <w:p w:rsidR="00FC7ADB" w:rsidRDefault="00FC7ADB">
      <w:proofErr w:type="gramStart"/>
      <w:r>
        <w:t>50</w:t>
      </w:r>
      <w:proofErr w:type="gramEnd"/>
      <w:r>
        <w:t xml:space="preserve"> homeowners still need to pay dues from 2019.</w:t>
      </w:r>
    </w:p>
    <w:p w:rsidR="00FC7ADB" w:rsidRDefault="00FC7ADB">
      <w:r>
        <w:t xml:space="preserve">2019 Election Results: No </w:t>
      </w:r>
      <w:proofErr w:type="spellStart"/>
      <w:r>
        <w:t>quarum</w:t>
      </w:r>
      <w:proofErr w:type="spellEnd"/>
      <w:r>
        <w:t xml:space="preserve"> at the annual meeting. </w:t>
      </w:r>
      <w:proofErr w:type="gramStart"/>
      <w:r>
        <w:t>Therefore</w:t>
      </w:r>
      <w:proofErr w:type="gramEnd"/>
      <w:r>
        <w:t xml:space="preserve"> the current HOA Board continues in place. January 1, 2020 Pete Cadiz resigned from the HOA Board in writing. Mike motions to put Sam Campion on the Board in his place. Eddy 2</w:t>
      </w:r>
      <w:r w:rsidRPr="00FC7ADB">
        <w:rPr>
          <w:vertAlign w:val="superscript"/>
        </w:rPr>
        <w:t>nd</w:t>
      </w:r>
      <w:r>
        <w:t>. All in favor, approved.</w:t>
      </w:r>
      <w:r w:rsidR="00026932">
        <w:t xml:space="preserve"> Mike also proposed that Lois and Mary stay on the Board too, as Secretary and Treasurer respectively. Eddy 2</w:t>
      </w:r>
      <w:r w:rsidR="00026932" w:rsidRPr="00026932">
        <w:rPr>
          <w:vertAlign w:val="superscript"/>
        </w:rPr>
        <w:t>nd</w:t>
      </w:r>
      <w:r w:rsidR="00026932">
        <w:t xml:space="preserve">. All approved. </w:t>
      </w:r>
    </w:p>
    <w:p w:rsidR="00026932" w:rsidRDefault="00026932" w:rsidP="00026932">
      <w:r>
        <w:t>Sam signs new HOA Board certification.</w:t>
      </w:r>
    </w:p>
    <w:p w:rsidR="00026932" w:rsidRDefault="00026932">
      <w:r>
        <w:t>Discussion about slow estoppels lately. Discussion about handling this.</w:t>
      </w:r>
    </w:p>
    <w:p w:rsidR="00026932" w:rsidRDefault="00026932">
      <w:r>
        <w:t>Suggested that we demand an audit to see what records we have.</w:t>
      </w:r>
    </w:p>
    <w:p w:rsidR="000505E6" w:rsidRDefault="00026932">
      <w:r>
        <w:t>I</w:t>
      </w:r>
      <w:r w:rsidR="00FC7ADB">
        <w:t>nvoices discussion: we need to identify that PayPal fee is due when dues are paid</w:t>
      </w:r>
      <w:r w:rsidR="000505E6">
        <w:t>.</w:t>
      </w:r>
      <w:r w:rsidR="00FC7ADB">
        <w:t xml:space="preserve"> Should we identify PayPal transaction fee to add to payment? It is a small fee and is confusing to put it on the invoices. Mike made motion to bypass </w:t>
      </w:r>
      <w:proofErr w:type="gramStart"/>
      <w:r w:rsidR="00FC7ADB">
        <w:t>PayPal  transaction</w:t>
      </w:r>
      <w:proofErr w:type="gramEnd"/>
      <w:r w:rsidR="00FC7ADB">
        <w:t xml:space="preserve"> fee for dues paid this way. Eddy 2</w:t>
      </w:r>
      <w:r w:rsidR="00FC7ADB" w:rsidRPr="00FC7ADB">
        <w:rPr>
          <w:vertAlign w:val="superscript"/>
        </w:rPr>
        <w:t>nd</w:t>
      </w:r>
      <w:r w:rsidR="00FC7ADB">
        <w:t xml:space="preserve">. All approved. </w:t>
      </w:r>
    </w:p>
    <w:p w:rsidR="00026932" w:rsidRDefault="00026932">
      <w:r>
        <w:t>Mike made a motion that the Board meet Bi-monthly. Sam 2</w:t>
      </w:r>
      <w:r w:rsidRPr="00026932">
        <w:rPr>
          <w:vertAlign w:val="superscript"/>
        </w:rPr>
        <w:t>nd</w:t>
      </w:r>
      <w:r>
        <w:t>. All in favor, approved.</w:t>
      </w:r>
    </w:p>
    <w:p w:rsidR="00026932" w:rsidRDefault="00026932">
      <w:proofErr w:type="gramStart"/>
      <w:r>
        <w:t>2020</w:t>
      </w:r>
      <w:proofErr w:type="gramEnd"/>
      <w:r>
        <w:t xml:space="preserve"> Budget: Note that Last year we paid over $7k in attorney fees. Now there is only </w:t>
      </w:r>
      <w:proofErr w:type="gramStart"/>
      <w:r>
        <w:t>1</w:t>
      </w:r>
      <w:proofErr w:type="gramEnd"/>
      <w:r>
        <w:t xml:space="preserve"> person owing more than 2 years, thus, estimated lower fees for attorney. </w:t>
      </w:r>
      <w:proofErr w:type="spellStart"/>
      <w:r>
        <w:t>Mikd</w:t>
      </w:r>
      <w:proofErr w:type="spellEnd"/>
      <w:r>
        <w:t xml:space="preserve"> made motion to pass the budget. Eddy 2</w:t>
      </w:r>
      <w:r w:rsidRPr="00026932">
        <w:rPr>
          <w:vertAlign w:val="superscript"/>
        </w:rPr>
        <w:t>nd</w:t>
      </w:r>
      <w:r>
        <w:t>. All approved.</w:t>
      </w:r>
    </w:p>
    <w:p w:rsidR="00026932" w:rsidRDefault="00026932">
      <w:r>
        <w:t xml:space="preserve">Lien Status / Attorney status / Foreclosure: </w:t>
      </w:r>
      <w:proofErr w:type="gramStart"/>
      <w:r>
        <w:t>L owes $415</w:t>
      </w:r>
      <w:proofErr w:type="gramEnd"/>
      <w:r>
        <w:t xml:space="preserve">, </w:t>
      </w:r>
      <w:proofErr w:type="gramStart"/>
      <w:r>
        <w:t>G owes $435</w:t>
      </w:r>
      <w:proofErr w:type="gramEnd"/>
      <w:r>
        <w:t xml:space="preserve">: Mary will send certified letter to them. If they </w:t>
      </w:r>
      <w:proofErr w:type="gramStart"/>
      <w:r>
        <w:t>don’t</w:t>
      </w:r>
      <w:proofErr w:type="gramEnd"/>
      <w:r>
        <w:t xml:space="preserve"> pay in 30 days, we will turn it over to the attorney.  </w:t>
      </w:r>
      <w:proofErr w:type="spellStart"/>
      <w:r>
        <w:t>E</w:t>
      </w:r>
      <w:proofErr w:type="spellEnd"/>
      <w:r>
        <w:t xml:space="preserve"> owes $</w:t>
      </w:r>
      <w:r w:rsidR="00A43A19">
        <w:t>3199.07 Attorney sent Notice of claim of Lien &amp; intent to foreclose. D still owes $1700 but he has been paying $100/month.</w:t>
      </w:r>
    </w:p>
    <w:p w:rsidR="00A43A19" w:rsidRDefault="00A43A19">
      <w:r>
        <w:t>Past Due Update: 50 still owe dues from 2019. Mary made motion to increase late fee to $25 starting March 1. Mike 2</w:t>
      </w:r>
      <w:r w:rsidRPr="00A43A19">
        <w:rPr>
          <w:vertAlign w:val="superscript"/>
        </w:rPr>
        <w:t>nd</w:t>
      </w:r>
      <w:r>
        <w:t>. All agreed, approved.</w:t>
      </w:r>
    </w:p>
    <w:p w:rsidR="00A43A19" w:rsidRDefault="00A43A19">
      <w:r>
        <w:t>Web page update: ongoing with minutes added.</w:t>
      </w:r>
    </w:p>
    <w:p w:rsidR="00A43A19" w:rsidRDefault="00A43A19">
      <w:r>
        <w:t>ARB: still on board to hire Allan to handle notices.</w:t>
      </w:r>
    </w:p>
    <w:p w:rsidR="00A43A19" w:rsidRDefault="00A43A19">
      <w:r>
        <w:t xml:space="preserve">Irrigation: Sunshine replaced all the heads. Backflow preventers </w:t>
      </w:r>
      <w:proofErr w:type="gramStart"/>
      <w:r>
        <w:t>have been tested</w:t>
      </w:r>
      <w:proofErr w:type="gramEnd"/>
      <w:r>
        <w:t>.</w:t>
      </w:r>
    </w:p>
    <w:p w:rsidR="00A43A19" w:rsidRDefault="00A43A19">
      <w:r>
        <w:t>Sherriff Patrol: we get report every 60 days.</w:t>
      </w:r>
    </w:p>
    <w:p w:rsidR="00A43A19" w:rsidRDefault="00A43A19">
      <w:r>
        <w:lastRenderedPageBreak/>
        <w:t xml:space="preserve">Emails: religion and politics </w:t>
      </w:r>
      <w:proofErr w:type="gramStart"/>
      <w:r>
        <w:t>are allowed</w:t>
      </w:r>
      <w:proofErr w:type="gramEnd"/>
      <w:r>
        <w:t xml:space="preserve"> to solicit</w:t>
      </w:r>
    </w:p>
    <w:p w:rsidR="00026932" w:rsidRDefault="00026932">
      <w:r>
        <w:t xml:space="preserve">Mary will mail resident gifts now since her diligence to visit them personally is difficult. </w:t>
      </w:r>
    </w:p>
    <w:p w:rsidR="00A41EC7" w:rsidRDefault="001E7530">
      <w:r>
        <w:rPr>
          <w:u w:val="single"/>
        </w:rPr>
        <w:t>New Business:</w:t>
      </w:r>
    </w:p>
    <w:p w:rsidR="00A43A19" w:rsidRDefault="00A43A19">
      <w:r>
        <w:t>Annual Report is due every January. It will have all Board member names on it.</w:t>
      </w:r>
    </w:p>
    <w:p w:rsidR="00A43A19" w:rsidRDefault="00A43A19">
      <w:r>
        <w:t>2020 Projects:</w:t>
      </w:r>
    </w:p>
    <w:p w:rsidR="00A43A19" w:rsidRDefault="00A43A19" w:rsidP="00A43A19">
      <w:pPr>
        <w:pStyle w:val="ListParagraph"/>
        <w:numPr>
          <w:ilvl w:val="0"/>
          <w:numId w:val="1"/>
        </w:numPr>
      </w:pPr>
      <w:r>
        <w:t xml:space="preserve">Back wall stucco repaired last year. Needs to </w:t>
      </w:r>
      <w:proofErr w:type="gramStart"/>
      <w:r>
        <w:t>be painted</w:t>
      </w:r>
      <w:proofErr w:type="gramEnd"/>
      <w:r>
        <w:t xml:space="preserve"> this year.</w:t>
      </w:r>
    </w:p>
    <w:p w:rsidR="00A43A19" w:rsidRDefault="00A43A19" w:rsidP="00A43A19">
      <w:pPr>
        <w:pStyle w:val="ListParagraph"/>
        <w:numPr>
          <w:ilvl w:val="0"/>
          <w:numId w:val="1"/>
        </w:numPr>
      </w:pPr>
      <w:r>
        <w:t xml:space="preserve">Mold to </w:t>
      </w:r>
      <w:r w:rsidR="009C0DC1">
        <w:t>be pressure washed on the wall als</w:t>
      </w:r>
      <w:r>
        <w:t>o</w:t>
      </w:r>
    </w:p>
    <w:p w:rsidR="00A43A19" w:rsidRDefault="00A43A19" w:rsidP="00A43A19">
      <w:pPr>
        <w:pStyle w:val="ListParagraph"/>
        <w:numPr>
          <w:ilvl w:val="0"/>
          <w:numId w:val="1"/>
        </w:numPr>
      </w:pPr>
      <w:r>
        <w:t>House colors are to be determined</w:t>
      </w:r>
    </w:p>
    <w:p w:rsidR="00A43A19" w:rsidRDefault="00A43A19" w:rsidP="00A43A19">
      <w:pPr>
        <w:pStyle w:val="ListParagraph"/>
        <w:numPr>
          <w:ilvl w:val="0"/>
          <w:numId w:val="1"/>
        </w:numPr>
      </w:pPr>
      <w:r>
        <w:t>Spring Community Yard sale TBD</w:t>
      </w:r>
    </w:p>
    <w:p w:rsidR="00A43A19" w:rsidRDefault="00A43A19" w:rsidP="00A43A19">
      <w:pPr>
        <w:pStyle w:val="ListParagraph"/>
        <w:numPr>
          <w:ilvl w:val="0"/>
          <w:numId w:val="1"/>
        </w:numPr>
      </w:pPr>
      <w:r>
        <w:t>Discussion: HOA parties? Sam suggested he would like to organize some</w:t>
      </w:r>
    </w:p>
    <w:p w:rsidR="00A43A19" w:rsidRDefault="00A43A19" w:rsidP="00A43A19">
      <w:r>
        <w:t>2020 Board meeting schedule: 3/11, 5/13, 7/8, 9/9, 11/11 Annual meeting</w:t>
      </w:r>
    </w:p>
    <w:p w:rsidR="00A43A19" w:rsidRDefault="00A43A19">
      <w:bookmarkStart w:id="0" w:name="_GoBack"/>
      <w:bookmarkEnd w:id="0"/>
    </w:p>
    <w:p w:rsidR="00A41EC7" w:rsidRDefault="001E7530">
      <w:r>
        <w:t>Meeting adjourned at 8:</w:t>
      </w:r>
      <w:r w:rsidR="00A43A19">
        <w:t>53</w:t>
      </w:r>
      <w:r>
        <w:t xml:space="preserve"> pm.   Next board meeting </w:t>
      </w:r>
      <w:r w:rsidR="00A43A19">
        <w:t>March 11 at 7pm,</w:t>
      </w:r>
      <w:r w:rsidR="000505E6">
        <w:t xml:space="preserve"> at </w:t>
      </w:r>
      <w:proofErr w:type="gramStart"/>
      <w:r w:rsidR="000505E6">
        <w:t>Mike’s</w:t>
      </w:r>
      <w:proofErr w:type="gramEnd"/>
      <w:r>
        <w:t>.</w:t>
      </w:r>
    </w:p>
    <w:sectPr w:rsidR="00A41EC7">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966EF"/>
    <w:multiLevelType w:val="hybridMultilevel"/>
    <w:tmpl w:val="6E08B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EC7"/>
    <w:rsid w:val="00026932"/>
    <w:rsid w:val="000505E6"/>
    <w:rsid w:val="001E7530"/>
    <w:rsid w:val="0024148F"/>
    <w:rsid w:val="002B20C0"/>
    <w:rsid w:val="009214CD"/>
    <w:rsid w:val="009C0DC1"/>
    <w:rsid w:val="00A25CFC"/>
    <w:rsid w:val="00A41EC7"/>
    <w:rsid w:val="00A43A19"/>
    <w:rsid w:val="00F47D35"/>
    <w:rsid w:val="00FC7AD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BB433"/>
  <w15:docId w15:val="{8565D65A-EAAF-4770-8D3A-795A21C4F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A81483"/>
    <w:pPr>
      <w:ind w:left="720"/>
      <w:contextualSpacing/>
    </w:pPr>
  </w:style>
  <w:style w:type="paragraph" w:styleId="BalloonText">
    <w:name w:val="Balloon Text"/>
    <w:basedOn w:val="Normal"/>
    <w:link w:val="BalloonTextChar"/>
    <w:uiPriority w:val="99"/>
    <w:semiHidden/>
    <w:unhideWhenUsed/>
    <w:rsid w:val="009C0D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DC1"/>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4</cp:revision>
  <cp:lastPrinted>2020-03-11T19:42:00Z</cp:lastPrinted>
  <dcterms:created xsi:type="dcterms:W3CDTF">2020-03-11T19:13:00Z</dcterms:created>
  <dcterms:modified xsi:type="dcterms:W3CDTF">2020-03-11T19:44:00Z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